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B2" w:rsidRDefault="001F2CB2" w:rsidP="001F2CB2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08BB3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1F2CB2" w:rsidRDefault="001F2CB2" w:rsidP="001F2CB2">
      <w:pPr>
        <w:jc w:val="center"/>
        <w:rPr>
          <w:b/>
          <w:lang w:eastAsia="ru-RU"/>
        </w:rPr>
      </w:pPr>
    </w:p>
    <w:p w:rsidR="001F2CB2" w:rsidRDefault="001F2CB2" w:rsidP="001F2CB2">
      <w:pPr>
        <w:jc w:val="center"/>
        <w:rPr>
          <w:b/>
          <w:sz w:val="20"/>
          <w:szCs w:val="20"/>
          <w:lang w:eastAsia="ru-RU"/>
        </w:rPr>
      </w:pPr>
    </w:p>
    <w:p w:rsidR="001F2CB2" w:rsidRDefault="001F2CB2" w:rsidP="001F2CB2">
      <w:pPr>
        <w:jc w:val="center"/>
        <w:rPr>
          <w:b/>
          <w:lang w:eastAsia="ru-RU"/>
        </w:rPr>
      </w:pPr>
    </w:p>
    <w:p w:rsidR="001F2CB2" w:rsidRDefault="001F2CB2" w:rsidP="001F2CB2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1F2CB2" w:rsidRDefault="001F2CB2" w:rsidP="001F2CB2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1F2CB2" w:rsidRDefault="001F2CB2" w:rsidP="001F2CB2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1F2CB2" w:rsidRDefault="001F2CB2" w:rsidP="001F2CB2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1F2CB2" w:rsidRDefault="001F2CB2" w:rsidP="001F2CB2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1F2CB2" w:rsidRDefault="001F2CB2" w:rsidP="001F2CB2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1F2CB2" w:rsidRDefault="001F2CB2" w:rsidP="001F2CB2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1F2CB2" w:rsidRDefault="001F2CB2" w:rsidP="001F2CB2">
      <w:pPr>
        <w:tabs>
          <w:tab w:val="left" w:pos="0"/>
        </w:tabs>
        <w:ind w:right="-28" w:firstLine="709"/>
        <w:jc w:val="both"/>
      </w:pPr>
    </w:p>
    <w:p w:rsidR="001F2CB2" w:rsidRDefault="001F2CB2" w:rsidP="001F2CB2">
      <w:pPr>
        <w:tabs>
          <w:tab w:val="left" w:pos="0"/>
        </w:tabs>
        <w:ind w:right="-28" w:firstLine="709"/>
        <w:jc w:val="both"/>
      </w:pPr>
      <w:r>
        <w:t xml:space="preserve">1. В отношении 9/100 доли жилого дома общей площадью 50,4 кв. м. </w:t>
      </w:r>
      <w:r>
        <w:br/>
        <w:t xml:space="preserve">с кадастровым номером: 90:18:010151:328, расположенного по адресу: Республика Крым, г. Евпатория, ул. Халтурина, д. 51А,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Ступник</w:t>
      </w:r>
      <w:proofErr w:type="spellEnd"/>
      <w:r>
        <w:t xml:space="preserve"> Любовь </w:t>
      </w:r>
      <w:proofErr w:type="gramStart"/>
      <w:r>
        <w:t xml:space="preserve">Михайловна, </w:t>
      </w:r>
      <w:r>
        <w:t>….</w:t>
      </w:r>
      <w:proofErr w:type="gramEnd"/>
      <w:r>
        <w:t>.</w:t>
      </w:r>
      <w:r>
        <w:t xml:space="preserve"> года рождения, паспорт гражданина Российской Федерации серия </w:t>
      </w:r>
      <w:r>
        <w:t>….</w:t>
      </w:r>
      <w:r>
        <w:t xml:space="preserve"> номер </w:t>
      </w:r>
      <w:r>
        <w:t>…….</w:t>
      </w:r>
      <w:r>
        <w:t xml:space="preserve">, выдан </w:t>
      </w:r>
      <w:r>
        <w:t>…….</w:t>
      </w:r>
      <w:r>
        <w:t xml:space="preserve">, код подразделения </w:t>
      </w:r>
      <w:r>
        <w:t>……</w:t>
      </w:r>
      <w:r>
        <w:t xml:space="preserve">, СНИЛС </w:t>
      </w:r>
      <w:r>
        <w:t>……..</w:t>
      </w:r>
      <w:r>
        <w:t xml:space="preserve">, проживающая по адресу: </w:t>
      </w:r>
      <w:r>
        <w:t>……..</w:t>
      </w:r>
    </w:p>
    <w:p w:rsidR="001F2CB2" w:rsidRDefault="001F2CB2" w:rsidP="001F2CB2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Ступник</w:t>
      </w:r>
      <w:proofErr w:type="spellEnd"/>
      <w:r>
        <w:t xml:space="preserve"> Любови Михайловны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наследовании, выдано Первой Евпаторийской </w:t>
      </w:r>
      <w:proofErr w:type="spellStart"/>
      <w:r>
        <w:t>госнотконторой</w:t>
      </w:r>
      <w:proofErr w:type="spellEnd"/>
      <w:r>
        <w:t xml:space="preserve"> 18.02.2009 г. по реестру №3-139)</w:t>
      </w:r>
    </w:p>
    <w:p w:rsidR="001F2CB2" w:rsidRDefault="001F2CB2" w:rsidP="001F2CB2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15.12.2023</w:t>
      </w:r>
    </w:p>
    <w:p w:rsidR="001F2CB2" w:rsidRDefault="001F2CB2" w:rsidP="001F2CB2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1F2CB2" w:rsidRDefault="001F2CB2" w:rsidP="001F2CB2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1F2CB2" w:rsidRDefault="001F2CB2" w:rsidP="001F2CB2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</w:t>
      </w:r>
      <w:bookmarkStart w:id="0" w:name="_GoBack"/>
      <w:bookmarkEnd w:id="0"/>
      <w:r>
        <w:rPr>
          <w:rFonts w:eastAsia="Calibri"/>
          <w:lang w:eastAsia="en-US"/>
        </w:rPr>
        <w:t>ым, курирующего департамент имущественных и земельных отношений администрации города Евпатории Республики Крым.</w:t>
      </w:r>
    </w:p>
    <w:p w:rsidR="001F2CB2" w:rsidRDefault="001F2CB2" w:rsidP="001F2CB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F2CB2" w:rsidRDefault="001F2CB2" w:rsidP="001F2CB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1F2CB2" w:rsidRDefault="001F2CB2" w:rsidP="001F2CB2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BF"/>
    <w:rsid w:val="001F2CB2"/>
    <w:rsid w:val="002840B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962A5-9DC3-4888-91B7-4FD2C3F3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</cp:revision>
  <dcterms:created xsi:type="dcterms:W3CDTF">2023-12-19T06:24:00Z</dcterms:created>
  <dcterms:modified xsi:type="dcterms:W3CDTF">2023-12-19T06:25:00Z</dcterms:modified>
</cp:coreProperties>
</file>